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C14CC" w14:textId="77777777" w:rsidR="00944202" w:rsidRPr="000103C6" w:rsidRDefault="00944202" w:rsidP="00944202">
      <w:pPr>
        <w:jc w:val="both"/>
        <w:rPr>
          <w:b/>
          <w:bCs/>
          <w:szCs w:val="20"/>
          <w:lang w:val="en-US"/>
        </w:rPr>
      </w:pPr>
      <w:r w:rsidRPr="000103C6">
        <w:rPr>
          <w:b/>
          <w:bCs/>
          <w:szCs w:val="20"/>
          <w:lang w:val="en-US"/>
        </w:rPr>
        <w:t>SUPPLEMENTARY MATERIAL</w:t>
      </w:r>
    </w:p>
    <w:p w14:paraId="6386C095" w14:textId="77777777" w:rsidR="00944202" w:rsidRPr="000103C6" w:rsidRDefault="00944202" w:rsidP="00944202">
      <w:pPr>
        <w:jc w:val="both"/>
        <w:rPr>
          <w:b/>
          <w:bCs/>
          <w:szCs w:val="20"/>
          <w:lang w:val="en-US"/>
        </w:rPr>
      </w:pPr>
    </w:p>
    <w:p w14:paraId="4396F23D" w14:textId="77777777" w:rsidR="00944202" w:rsidRDefault="00B113CD" w:rsidP="00944202">
      <w:pPr>
        <w:jc w:val="both"/>
        <w:rPr>
          <w:szCs w:val="20"/>
          <w:lang w:val="en-US"/>
        </w:rPr>
      </w:pPr>
      <w:r w:rsidRPr="000103C6">
        <w:rPr>
          <w:b/>
          <w:bCs/>
          <w:szCs w:val="20"/>
          <w:lang w:val="en-US"/>
        </w:rPr>
        <w:t>TABLE S1</w:t>
      </w:r>
      <w:r w:rsidR="00944202">
        <w:rPr>
          <w:szCs w:val="20"/>
          <w:lang w:val="en-US"/>
        </w:rPr>
        <w:t>. List of the centers included in the study</w:t>
      </w:r>
    </w:p>
    <w:p w14:paraId="10D7ED66" w14:textId="77777777" w:rsidR="00944202" w:rsidRDefault="00944202" w:rsidP="00944202">
      <w:pPr>
        <w:jc w:val="both"/>
        <w:rPr>
          <w:szCs w:val="20"/>
          <w:lang w:val="en-US"/>
        </w:rPr>
      </w:pPr>
    </w:p>
    <w:p w14:paraId="46BB105C" w14:textId="77777777" w:rsidR="00944202" w:rsidRPr="008B5C48" w:rsidRDefault="00944202" w:rsidP="00944202">
      <w:pPr>
        <w:numPr>
          <w:ilvl w:val="0"/>
          <w:numId w:val="1"/>
        </w:numPr>
        <w:spacing w:line="276" w:lineRule="auto"/>
        <w:jc w:val="both"/>
      </w:pPr>
      <w:bookmarkStart w:id="0" w:name="_Hlk39273203"/>
      <w:r w:rsidRPr="00F35C9C">
        <w:rPr>
          <w:i/>
        </w:rPr>
        <w:t>Italy</w:t>
      </w:r>
      <w:r w:rsidRPr="00D43873">
        <w:t xml:space="preserve"> (University of Naples Federico II, Naples; University of Campania Luigi Vanvitelli, Naples; Policlinico Umberto I, Rome</w:t>
      </w:r>
      <w:r>
        <w:t xml:space="preserve">; </w:t>
      </w:r>
      <w:r w:rsidRPr="00D43873">
        <w:t xml:space="preserve">Ospedale AOSG Moscati, Avellino; Ospedale San Leonardo, Castellammare di Stabia; University of Rome Tor Vergata, Rome; University of Genova, Genova; University of Insubria, </w:t>
      </w:r>
      <w:r w:rsidRPr="008B5C48">
        <w:t xml:space="preserve">Varese; University of Udine, Udine; University of Ferrara, Ferrara; Sant'Orsola - Malpighi University Hospital, Bologna; Ospedale Maggiore, Bologna; Catholic University of the Sacred Heart, Rome; </w:t>
      </w:r>
      <w:r w:rsidRPr="00D31CDC">
        <w:t>University of Eastern Piedmont, Novara, Italy</w:t>
      </w:r>
      <w:r w:rsidRPr="008B5C48">
        <w:t xml:space="preserve">; Castelli Hospital, Verbania; University of Foggia, Foggia; University of Chieti, Chieti; Santa Maria Hospital, Terni; University of Verona, Verona; University of Parma, Parma; Sant’Anna Hospital, Turin; General Regional Hospital F. Miulli, Acquaviva delle Fonti; Ordine Mauriziano di Torino, Turin; </w:t>
      </w:r>
      <w:r>
        <w:t>University of Padova, Padova; University of Messina, Messina; University of Rome Campus Bio Medico, Rome; University of Catania, Catania</w:t>
      </w:r>
      <w:r w:rsidRPr="008B5C48">
        <w:t>)</w:t>
      </w:r>
    </w:p>
    <w:p w14:paraId="116F7D01" w14:textId="77777777" w:rsidR="00944202" w:rsidRPr="008B5C48" w:rsidRDefault="00944202" w:rsidP="00944202">
      <w:pPr>
        <w:spacing w:line="276" w:lineRule="auto"/>
        <w:jc w:val="both"/>
      </w:pPr>
    </w:p>
    <w:p w14:paraId="7D1B5232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r w:rsidRPr="00F35C9C">
        <w:rPr>
          <w:i/>
          <w:lang w:val="en-US"/>
        </w:rPr>
        <w:t>Germany</w:t>
      </w:r>
      <w:r w:rsidRPr="00983B78">
        <w:rPr>
          <w:lang w:val="en-US"/>
        </w:rPr>
        <w:t xml:space="preserve"> (</w:t>
      </w:r>
      <w:proofErr w:type="spellStart"/>
      <w:r w:rsidRPr="00983B78">
        <w:rPr>
          <w:lang w:val="en-US"/>
        </w:rPr>
        <w:t>Vivantes</w:t>
      </w:r>
      <w:proofErr w:type="spellEnd"/>
      <w:r w:rsidRPr="00983B78">
        <w:rPr>
          <w:lang w:val="en-US"/>
        </w:rPr>
        <w:t xml:space="preserve"> </w:t>
      </w:r>
      <w:proofErr w:type="spellStart"/>
      <w:r w:rsidRPr="00983B78">
        <w:rPr>
          <w:lang w:val="en-US"/>
        </w:rPr>
        <w:t>Klinikum</w:t>
      </w:r>
      <w:proofErr w:type="spellEnd"/>
      <w:r w:rsidRPr="00983B78">
        <w:rPr>
          <w:lang w:val="en-US"/>
        </w:rPr>
        <w:t xml:space="preserve"> </w:t>
      </w:r>
      <w:proofErr w:type="spellStart"/>
      <w:r w:rsidRPr="00983B78">
        <w:rPr>
          <w:lang w:val="en-US"/>
        </w:rPr>
        <w:t>im</w:t>
      </w:r>
      <w:proofErr w:type="spellEnd"/>
      <w:r w:rsidRPr="00983B78">
        <w:rPr>
          <w:lang w:val="en-US"/>
        </w:rPr>
        <w:t xml:space="preserve"> </w:t>
      </w:r>
      <w:proofErr w:type="spellStart"/>
      <w:r w:rsidRPr="00983B78">
        <w:rPr>
          <w:lang w:val="en-US"/>
        </w:rPr>
        <w:t>Friedrichshain</w:t>
      </w:r>
      <w:proofErr w:type="spellEnd"/>
      <w:r w:rsidRPr="00983B78">
        <w:rPr>
          <w:lang w:val="en-US"/>
        </w:rPr>
        <w:t>, Berlin</w:t>
      </w:r>
      <w:r>
        <w:rPr>
          <w:lang w:val="en-US"/>
        </w:rPr>
        <w:t xml:space="preserve">; </w:t>
      </w:r>
      <w:proofErr w:type="spellStart"/>
      <w:r w:rsidRPr="00E13C02">
        <w:rPr>
          <w:lang w:val="en-US"/>
        </w:rPr>
        <w:t>Asklepios</w:t>
      </w:r>
      <w:proofErr w:type="spellEnd"/>
      <w:r w:rsidRPr="00E13C02">
        <w:rPr>
          <w:lang w:val="en-US"/>
        </w:rPr>
        <w:t xml:space="preserve"> Hospital </w:t>
      </w:r>
      <w:proofErr w:type="spellStart"/>
      <w:r w:rsidRPr="00E13C02">
        <w:rPr>
          <w:lang w:val="en-US"/>
        </w:rPr>
        <w:t>Barmbek</w:t>
      </w:r>
      <w:proofErr w:type="spellEnd"/>
      <w:r w:rsidRPr="00E13C02">
        <w:rPr>
          <w:lang w:val="en-US"/>
        </w:rPr>
        <w:t>, Hamburg</w:t>
      </w:r>
      <w:r w:rsidRPr="00983B78">
        <w:rPr>
          <w:lang w:val="en-US"/>
        </w:rPr>
        <w:t>)</w:t>
      </w:r>
    </w:p>
    <w:p w14:paraId="1C2D4945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10608E59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r w:rsidRPr="00F35C9C">
        <w:rPr>
          <w:i/>
          <w:lang w:val="en-US"/>
        </w:rPr>
        <w:t>Spain</w:t>
      </w:r>
      <w:r w:rsidRPr="00983B78">
        <w:rPr>
          <w:lang w:val="en-US"/>
        </w:rPr>
        <w:t xml:space="preserve"> (Hospital General Universitario Gregorio Maranon, Madrid; Hospital Universitario Central de Asturias, Asturias; Hospital General Universitario de Ciudad Real, Ciudad Real</w:t>
      </w:r>
      <w:r>
        <w:rPr>
          <w:lang w:val="en-US"/>
        </w:rPr>
        <w:t xml:space="preserve">; </w:t>
      </w:r>
      <w:r w:rsidRPr="00D07CA1">
        <w:rPr>
          <w:lang w:val="en-US"/>
        </w:rPr>
        <w:t xml:space="preserve">Hospital Universitario 12 de </w:t>
      </w:r>
      <w:proofErr w:type="spellStart"/>
      <w:r w:rsidRPr="00D07CA1">
        <w:rPr>
          <w:lang w:val="en-US"/>
        </w:rPr>
        <w:t>Octubre</w:t>
      </w:r>
      <w:proofErr w:type="spellEnd"/>
      <w:r>
        <w:rPr>
          <w:lang w:val="en-US"/>
        </w:rPr>
        <w:t xml:space="preserve">, Madrid; </w:t>
      </w:r>
      <w:r w:rsidRPr="008F0353">
        <w:rPr>
          <w:lang w:val="en-US"/>
        </w:rPr>
        <w:t xml:space="preserve">Hospital Universitario y </w:t>
      </w:r>
      <w:proofErr w:type="spellStart"/>
      <w:r w:rsidRPr="008F0353">
        <w:rPr>
          <w:lang w:val="en-US"/>
        </w:rPr>
        <w:t>Politécnico</w:t>
      </w:r>
      <w:proofErr w:type="spellEnd"/>
      <w:r w:rsidRPr="008F0353">
        <w:rPr>
          <w:lang w:val="en-US"/>
        </w:rPr>
        <w:t xml:space="preserve"> La Fe, Valencia</w:t>
      </w:r>
      <w:r>
        <w:rPr>
          <w:lang w:val="en-US"/>
        </w:rPr>
        <w:t xml:space="preserve">; </w:t>
      </w:r>
      <w:r w:rsidRPr="003D4AD5">
        <w:rPr>
          <w:lang w:val="en-US"/>
        </w:rPr>
        <w:t>Hospital Regional Universitario de Málaga, Malaga</w:t>
      </w:r>
      <w:r>
        <w:rPr>
          <w:lang w:val="en-US"/>
        </w:rPr>
        <w:t xml:space="preserve">; </w:t>
      </w:r>
      <w:r w:rsidRPr="00D064C7">
        <w:rPr>
          <w:lang w:val="en-US"/>
        </w:rPr>
        <w:t xml:space="preserve">Hospital Universitario de </w:t>
      </w:r>
      <w:proofErr w:type="spellStart"/>
      <w:r w:rsidRPr="00D064C7">
        <w:rPr>
          <w:lang w:val="en-US"/>
        </w:rPr>
        <w:t>Móstoles</w:t>
      </w:r>
      <w:proofErr w:type="spellEnd"/>
      <w:r>
        <w:rPr>
          <w:lang w:val="en-US"/>
        </w:rPr>
        <w:t xml:space="preserve">, Mostoles; Alvaro </w:t>
      </w:r>
      <w:proofErr w:type="spellStart"/>
      <w:r>
        <w:rPr>
          <w:lang w:val="en-US"/>
        </w:rPr>
        <w:t>Cunqueiro</w:t>
      </w:r>
      <w:proofErr w:type="spellEnd"/>
      <w:r>
        <w:rPr>
          <w:lang w:val="en-US"/>
        </w:rPr>
        <w:t xml:space="preserve"> University Hospital, Vigo; </w:t>
      </w:r>
      <w:r w:rsidRPr="00F86ECF">
        <w:rPr>
          <w:lang w:val="en-US"/>
        </w:rPr>
        <w:t xml:space="preserve">Hospital </w:t>
      </w:r>
      <w:proofErr w:type="spellStart"/>
      <w:r w:rsidRPr="00F86ECF">
        <w:rPr>
          <w:lang w:val="en-US"/>
        </w:rPr>
        <w:t>Universitari</w:t>
      </w:r>
      <w:proofErr w:type="spellEnd"/>
      <w:r w:rsidRPr="00F86ECF">
        <w:rPr>
          <w:lang w:val="en-US"/>
        </w:rPr>
        <w:t xml:space="preserve"> Germans </w:t>
      </w:r>
      <w:proofErr w:type="spellStart"/>
      <w:r w:rsidRPr="00F86ECF">
        <w:rPr>
          <w:lang w:val="en-US"/>
        </w:rPr>
        <w:t>Trias</w:t>
      </w:r>
      <w:proofErr w:type="spellEnd"/>
      <w:r w:rsidRPr="00F86ECF">
        <w:rPr>
          <w:lang w:val="en-US"/>
        </w:rPr>
        <w:t xml:space="preserve"> </w:t>
      </w:r>
      <w:proofErr w:type="spellStart"/>
      <w:r w:rsidRPr="00F86ECF">
        <w:rPr>
          <w:lang w:val="en-US"/>
        </w:rPr>
        <w:t>i</w:t>
      </w:r>
      <w:proofErr w:type="spellEnd"/>
      <w:r w:rsidRPr="00F86ECF">
        <w:rPr>
          <w:lang w:val="en-US"/>
        </w:rPr>
        <w:t xml:space="preserve"> Pujol</w:t>
      </w:r>
      <w:r>
        <w:rPr>
          <w:lang w:val="en-US"/>
        </w:rPr>
        <w:t xml:space="preserve">, Barcelona; </w:t>
      </w:r>
      <w:r w:rsidRPr="00D860F5">
        <w:rPr>
          <w:lang w:val="en-US"/>
        </w:rPr>
        <w:t>Hospital Virgen De La Luz, Cuenca</w:t>
      </w:r>
      <w:r>
        <w:rPr>
          <w:lang w:val="en-US"/>
        </w:rPr>
        <w:t xml:space="preserve">; </w:t>
      </w:r>
      <w:r w:rsidRPr="00D860F5">
        <w:rPr>
          <w:lang w:val="en-US"/>
        </w:rPr>
        <w:t>University Clinic Hospital Of Valladolid, Valladolid</w:t>
      </w:r>
      <w:r w:rsidRPr="00983B78">
        <w:rPr>
          <w:lang w:val="en-US"/>
        </w:rPr>
        <w:t>)</w:t>
      </w:r>
    </w:p>
    <w:p w14:paraId="63419B3C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66ED41C2" w14:textId="77777777" w:rsidR="00944202" w:rsidRPr="00D43873" w:rsidRDefault="00944202" w:rsidP="00944202">
      <w:pPr>
        <w:numPr>
          <w:ilvl w:val="0"/>
          <w:numId w:val="1"/>
        </w:numPr>
        <w:spacing w:line="276" w:lineRule="auto"/>
        <w:jc w:val="both"/>
      </w:pPr>
      <w:r w:rsidRPr="00F35C9C">
        <w:rPr>
          <w:i/>
        </w:rPr>
        <w:t>Portugal</w:t>
      </w:r>
      <w:r w:rsidRPr="00D43873">
        <w:t xml:space="preserve"> (Centro Hospitalar e Universitário São João, Porto)</w:t>
      </w:r>
    </w:p>
    <w:p w14:paraId="37009E12" w14:textId="77777777" w:rsidR="00944202" w:rsidRPr="00D43873" w:rsidRDefault="00944202" w:rsidP="00944202">
      <w:pPr>
        <w:spacing w:line="276" w:lineRule="auto"/>
        <w:jc w:val="both"/>
      </w:pPr>
    </w:p>
    <w:p w14:paraId="2DBCF647" w14:textId="77777777" w:rsidR="00944202" w:rsidRPr="00AE5198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nb-NO"/>
        </w:rPr>
      </w:pPr>
      <w:r w:rsidRPr="00AE5198">
        <w:rPr>
          <w:i/>
          <w:lang w:val="nb-NO"/>
        </w:rPr>
        <w:t>Belgium</w:t>
      </w:r>
      <w:r w:rsidRPr="00AE5198">
        <w:rPr>
          <w:lang w:val="nb-NO"/>
        </w:rPr>
        <w:t xml:space="preserve"> (UZ Brussel, Universitair Ziekenhuis, Brussel; CHU Brugmann University Hospital, Brussel; Hospital Erasme, Brussels)</w:t>
      </w:r>
    </w:p>
    <w:p w14:paraId="4540BE2F" w14:textId="77777777" w:rsidR="00944202" w:rsidRPr="00AE5198" w:rsidRDefault="00944202" w:rsidP="00944202">
      <w:pPr>
        <w:spacing w:line="276" w:lineRule="auto"/>
        <w:jc w:val="both"/>
        <w:rPr>
          <w:lang w:val="nb-NO"/>
        </w:rPr>
      </w:pPr>
    </w:p>
    <w:p w14:paraId="5FCCFA59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r w:rsidRPr="00F35C9C">
        <w:rPr>
          <w:i/>
          <w:lang w:val="en-US"/>
        </w:rPr>
        <w:t>Romania</w:t>
      </w:r>
      <w:r>
        <w:rPr>
          <w:lang w:val="en-US"/>
        </w:rPr>
        <w:t xml:space="preserve"> (</w:t>
      </w:r>
      <w:r w:rsidRPr="00D7705D">
        <w:rPr>
          <w:lang w:val="en-US"/>
        </w:rPr>
        <w:t>Saint John Hospital, Bucharest</w:t>
      </w:r>
      <w:r>
        <w:rPr>
          <w:lang w:val="en-US"/>
        </w:rPr>
        <w:t xml:space="preserve">; </w:t>
      </w:r>
      <w:proofErr w:type="spellStart"/>
      <w:r w:rsidRPr="00D860F5">
        <w:rPr>
          <w:lang w:val="en-US"/>
        </w:rPr>
        <w:t>Universitatea</w:t>
      </w:r>
      <w:proofErr w:type="spellEnd"/>
      <w:r w:rsidRPr="00D860F5">
        <w:rPr>
          <w:lang w:val="en-US"/>
        </w:rPr>
        <w:t xml:space="preserve"> de </w:t>
      </w:r>
      <w:proofErr w:type="spellStart"/>
      <w:r w:rsidRPr="00D860F5">
        <w:rPr>
          <w:lang w:val="en-US"/>
        </w:rPr>
        <w:t>Medicină</w:t>
      </w:r>
      <w:proofErr w:type="spellEnd"/>
      <w:r w:rsidRPr="00D860F5">
        <w:rPr>
          <w:lang w:val="en-US"/>
        </w:rPr>
        <w:t xml:space="preserve"> </w:t>
      </w:r>
      <w:proofErr w:type="spellStart"/>
      <w:r w:rsidRPr="00D860F5">
        <w:rPr>
          <w:lang w:val="en-US"/>
        </w:rPr>
        <w:t>și</w:t>
      </w:r>
      <w:proofErr w:type="spellEnd"/>
      <w:r w:rsidRPr="00D860F5">
        <w:rPr>
          <w:lang w:val="en-US"/>
        </w:rPr>
        <w:t xml:space="preserve"> </w:t>
      </w:r>
      <w:proofErr w:type="spellStart"/>
      <w:r w:rsidRPr="00D860F5">
        <w:rPr>
          <w:lang w:val="en-US"/>
        </w:rPr>
        <w:t>Farmacie</w:t>
      </w:r>
      <w:proofErr w:type="spellEnd"/>
      <w:r w:rsidRPr="00D860F5">
        <w:rPr>
          <w:lang w:val="en-US"/>
        </w:rPr>
        <w:t xml:space="preserve"> </w:t>
      </w:r>
      <w:proofErr w:type="spellStart"/>
      <w:r w:rsidRPr="00D860F5">
        <w:rPr>
          <w:lang w:val="en-US"/>
        </w:rPr>
        <w:t>Grigore</w:t>
      </w:r>
      <w:proofErr w:type="spellEnd"/>
      <w:r w:rsidRPr="00D860F5">
        <w:rPr>
          <w:lang w:val="en-US"/>
        </w:rPr>
        <w:t xml:space="preserve"> T. Popa </w:t>
      </w:r>
      <w:proofErr w:type="spellStart"/>
      <w:r w:rsidRPr="00D860F5">
        <w:rPr>
          <w:lang w:val="en-US"/>
        </w:rPr>
        <w:t>Iași</w:t>
      </w:r>
      <w:proofErr w:type="spellEnd"/>
      <w:r w:rsidRPr="00D860F5">
        <w:rPr>
          <w:lang w:val="en-US"/>
        </w:rPr>
        <w:t>, Iasi</w:t>
      </w:r>
      <w:r>
        <w:rPr>
          <w:lang w:val="en-US"/>
        </w:rPr>
        <w:t>)</w:t>
      </w:r>
    </w:p>
    <w:p w14:paraId="55AD0A0A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6A66F613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r w:rsidRPr="00F35C9C">
        <w:rPr>
          <w:i/>
          <w:lang w:val="en-US"/>
        </w:rPr>
        <w:t>Czech Republic</w:t>
      </w:r>
      <w:r>
        <w:rPr>
          <w:lang w:val="en-US"/>
        </w:rPr>
        <w:t xml:space="preserve"> (University Hospital Prague, Prague)</w:t>
      </w:r>
    </w:p>
    <w:p w14:paraId="0AFB2BF2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60D18BC0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r w:rsidRPr="00F35C9C">
        <w:rPr>
          <w:i/>
          <w:lang w:val="en-US"/>
        </w:rPr>
        <w:t>Greece</w:t>
      </w:r>
      <w:r>
        <w:rPr>
          <w:lang w:val="en-US"/>
        </w:rPr>
        <w:t xml:space="preserve"> (University of Athens, Athens)</w:t>
      </w:r>
    </w:p>
    <w:p w14:paraId="61EB1E5D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13F8B8EB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r w:rsidRPr="00F35C9C">
        <w:rPr>
          <w:i/>
          <w:lang w:val="en-US"/>
        </w:rPr>
        <w:t>North Macedonia</w:t>
      </w:r>
      <w:r>
        <w:rPr>
          <w:lang w:val="en-US"/>
        </w:rPr>
        <w:t xml:space="preserve"> (</w:t>
      </w:r>
      <w:r w:rsidRPr="004A14C9">
        <w:rPr>
          <w:lang w:val="en-US"/>
        </w:rPr>
        <w:t>University Clinic of Obstetrics and Gynecology, Skopje</w:t>
      </w:r>
      <w:r>
        <w:rPr>
          <w:lang w:val="en-US"/>
        </w:rPr>
        <w:t>)</w:t>
      </w:r>
    </w:p>
    <w:p w14:paraId="47DACEC3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303ADBF1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r w:rsidRPr="00F35C9C">
        <w:rPr>
          <w:i/>
          <w:lang w:val="en-US"/>
        </w:rPr>
        <w:t>Turkey</w:t>
      </w:r>
      <w:r>
        <w:rPr>
          <w:lang w:val="en-US"/>
        </w:rPr>
        <w:t xml:space="preserve"> (</w:t>
      </w:r>
      <w:r w:rsidRPr="00532D95">
        <w:rPr>
          <w:lang w:val="en-US"/>
        </w:rPr>
        <w:t>Istanbul University-</w:t>
      </w:r>
      <w:proofErr w:type="spellStart"/>
      <w:r w:rsidRPr="00532D95">
        <w:rPr>
          <w:lang w:val="en-US"/>
        </w:rPr>
        <w:t>Cerrahpasa</w:t>
      </w:r>
      <w:proofErr w:type="spellEnd"/>
      <w:r w:rsidRPr="00532D95">
        <w:rPr>
          <w:lang w:val="en-US"/>
        </w:rPr>
        <w:t xml:space="preserve"> Medical School, Istanbul</w:t>
      </w:r>
      <w:r>
        <w:rPr>
          <w:lang w:val="en-US"/>
        </w:rPr>
        <w:t xml:space="preserve">; Memorial BAH Hospital, Istanbul; Bursa City Hospital, Bursa; University of </w:t>
      </w:r>
      <w:proofErr w:type="spellStart"/>
      <w:r>
        <w:rPr>
          <w:lang w:val="en-US"/>
        </w:rPr>
        <w:t>Dicle</w:t>
      </w:r>
      <w:proofErr w:type="spellEnd"/>
      <w:r>
        <w:rPr>
          <w:lang w:val="en-US"/>
        </w:rPr>
        <w:t xml:space="preserve">, </w:t>
      </w:r>
      <w:proofErr w:type="spellStart"/>
      <w:r w:rsidRPr="00620B8F">
        <w:rPr>
          <w:lang w:val="en-US"/>
        </w:rPr>
        <w:t>Diyarbakır</w:t>
      </w:r>
      <w:proofErr w:type="spellEnd"/>
      <w:r>
        <w:rPr>
          <w:lang w:val="en-US"/>
        </w:rPr>
        <w:t xml:space="preserve">; </w:t>
      </w:r>
      <w:r w:rsidRPr="009E2310">
        <w:rPr>
          <w:lang w:val="en-US"/>
        </w:rPr>
        <w:t xml:space="preserve">Hisar Intercontinental </w:t>
      </w:r>
      <w:r w:rsidRPr="009E2310">
        <w:rPr>
          <w:lang w:val="en-US"/>
        </w:rPr>
        <w:lastRenderedPageBreak/>
        <w:t>Hospital</w:t>
      </w:r>
      <w:r>
        <w:rPr>
          <w:lang w:val="en-US"/>
        </w:rPr>
        <w:t xml:space="preserve">, Istanbul; </w:t>
      </w:r>
      <w:r w:rsidRPr="004178DB">
        <w:rPr>
          <w:lang w:val="en-US"/>
        </w:rPr>
        <w:t>Batman Maternity and Child Health Hospital, Batman</w:t>
      </w:r>
      <w:r>
        <w:rPr>
          <w:lang w:val="en-US"/>
        </w:rPr>
        <w:t xml:space="preserve">; </w:t>
      </w:r>
      <w:proofErr w:type="spellStart"/>
      <w:r>
        <w:rPr>
          <w:lang w:val="en-US"/>
        </w:rPr>
        <w:t>Karaman</w:t>
      </w:r>
      <w:proofErr w:type="spellEnd"/>
      <w:r>
        <w:rPr>
          <w:lang w:val="en-US"/>
        </w:rPr>
        <w:t xml:space="preserve"> Public Hospital, </w:t>
      </w:r>
      <w:proofErr w:type="spellStart"/>
      <w:r>
        <w:rPr>
          <w:lang w:val="en-US"/>
        </w:rPr>
        <w:t>Karaman</w:t>
      </w:r>
      <w:proofErr w:type="spellEnd"/>
      <w:r>
        <w:rPr>
          <w:lang w:val="en-US"/>
        </w:rPr>
        <w:t xml:space="preserve">; American Hospital, Istanbul; </w:t>
      </w:r>
      <w:r w:rsidRPr="00D860F5">
        <w:rPr>
          <w:lang w:val="en-US"/>
        </w:rPr>
        <w:t xml:space="preserve">Ankara </w:t>
      </w:r>
      <w:proofErr w:type="spellStart"/>
      <w:r w:rsidRPr="00D860F5">
        <w:rPr>
          <w:lang w:val="en-US"/>
        </w:rPr>
        <w:t>Bilkent</w:t>
      </w:r>
      <w:proofErr w:type="spellEnd"/>
      <w:r w:rsidRPr="00D860F5">
        <w:rPr>
          <w:lang w:val="en-US"/>
        </w:rPr>
        <w:t xml:space="preserve"> City Hospital, Ankara</w:t>
      </w:r>
      <w:r>
        <w:rPr>
          <w:lang w:val="en-US"/>
        </w:rPr>
        <w:t>)</w:t>
      </w:r>
    </w:p>
    <w:p w14:paraId="5D1482DE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76ED6213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r w:rsidRPr="00F35C9C">
        <w:rPr>
          <w:i/>
          <w:lang w:val="en-US"/>
        </w:rPr>
        <w:t>United States</w:t>
      </w:r>
      <w:r w:rsidRPr="00983B78">
        <w:rPr>
          <w:lang w:val="en-US"/>
        </w:rPr>
        <w:t xml:space="preserve"> (New York Health and Hospitals/Lincoln Bronx, NY</w:t>
      </w:r>
      <w:r>
        <w:rPr>
          <w:lang w:val="en-US"/>
        </w:rPr>
        <w:t xml:space="preserve">; </w:t>
      </w:r>
      <w:r w:rsidRPr="00D860F5">
        <w:rPr>
          <w:lang w:val="en-US"/>
        </w:rPr>
        <w:t>University of Maryland Medical Center</w:t>
      </w:r>
      <w:r>
        <w:rPr>
          <w:lang w:val="en-US"/>
        </w:rPr>
        <w:t>, Baltimore</w:t>
      </w:r>
      <w:r w:rsidRPr="00983B78">
        <w:rPr>
          <w:lang w:val="en-US"/>
        </w:rPr>
        <w:t>)</w:t>
      </w:r>
    </w:p>
    <w:p w14:paraId="0BD87488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09FB422D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r w:rsidRPr="00F35C9C">
        <w:rPr>
          <w:i/>
          <w:lang w:val="en-US"/>
        </w:rPr>
        <w:t>Argentina</w:t>
      </w:r>
      <w:r>
        <w:rPr>
          <w:lang w:val="en-US"/>
        </w:rPr>
        <w:t xml:space="preserve"> (</w:t>
      </w:r>
      <w:r w:rsidRPr="00C95068">
        <w:rPr>
          <w:lang w:val="en-US"/>
        </w:rPr>
        <w:t xml:space="preserve">Hospital Raul F. </w:t>
      </w:r>
      <w:proofErr w:type="spellStart"/>
      <w:r w:rsidRPr="00C95068">
        <w:rPr>
          <w:lang w:val="en-US"/>
        </w:rPr>
        <w:t>Larcade</w:t>
      </w:r>
      <w:proofErr w:type="spellEnd"/>
      <w:r w:rsidRPr="00C95068">
        <w:rPr>
          <w:lang w:val="en-US"/>
        </w:rPr>
        <w:t>, Buenos Aires</w:t>
      </w:r>
      <w:r>
        <w:rPr>
          <w:lang w:val="en-US"/>
        </w:rPr>
        <w:t xml:space="preserve">; </w:t>
      </w:r>
      <w:r w:rsidRPr="00D860F5">
        <w:rPr>
          <w:lang w:val="en-US"/>
        </w:rPr>
        <w:t xml:space="preserve">Centro de </w:t>
      </w:r>
      <w:proofErr w:type="spellStart"/>
      <w:r w:rsidRPr="00D860F5">
        <w:rPr>
          <w:lang w:val="en-US"/>
        </w:rPr>
        <w:t>Educación</w:t>
      </w:r>
      <w:proofErr w:type="spellEnd"/>
      <w:r w:rsidRPr="00D860F5">
        <w:rPr>
          <w:lang w:val="en-US"/>
        </w:rPr>
        <w:t xml:space="preserve"> </w:t>
      </w:r>
      <w:proofErr w:type="spellStart"/>
      <w:r w:rsidRPr="00D860F5">
        <w:rPr>
          <w:lang w:val="en-US"/>
        </w:rPr>
        <w:t>Médica</w:t>
      </w:r>
      <w:proofErr w:type="spellEnd"/>
      <w:r w:rsidRPr="00D860F5">
        <w:rPr>
          <w:lang w:val="en-US"/>
        </w:rPr>
        <w:t xml:space="preserve"> e </w:t>
      </w:r>
      <w:proofErr w:type="spellStart"/>
      <w:r w:rsidRPr="00D860F5">
        <w:rPr>
          <w:lang w:val="en-US"/>
        </w:rPr>
        <w:t>Investigaciones</w:t>
      </w:r>
      <w:proofErr w:type="spellEnd"/>
      <w:r w:rsidRPr="00D860F5">
        <w:rPr>
          <w:lang w:val="en-US"/>
        </w:rPr>
        <w:t xml:space="preserve"> </w:t>
      </w:r>
      <w:proofErr w:type="spellStart"/>
      <w:r w:rsidRPr="00D860F5">
        <w:rPr>
          <w:lang w:val="en-US"/>
        </w:rPr>
        <w:t>Clínicas</w:t>
      </w:r>
      <w:proofErr w:type="spellEnd"/>
      <w:r w:rsidRPr="00D860F5">
        <w:rPr>
          <w:lang w:val="en-US"/>
        </w:rPr>
        <w:t xml:space="preserve"> "Norberto </w:t>
      </w:r>
      <w:proofErr w:type="spellStart"/>
      <w:r w:rsidRPr="00D860F5">
        <w:rPr>
          <w:lang w:val="en-US"/>
        </w:rPr>
        <w:t>Quirno</w:t>
      </w:r>
      <w:proofErr w:type="spellEnd"/>
      <w:r w:rsidRPr="00D860F5">
        <w:rPr>
          <w:lang w:val="en-US"/>
        </w:rPr>
        <w:t>", Buenos Aires</w:t>
      </w:r>
      <w:r>
        <w:rPr>
          <w:lang w:val="en-US"/>
        </w:rPr>
        <w:t>)</w:t>
      </w:r>
    </w:p>
    <w:p w14:paraId="072677BE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69CC5AC2" w14:textId="77777777" w:rsidR="00944202" w:rsidRPr="00D43873" w:rsidRDefault="00944202" w:rsidP="00944202">
      <w:pPr>
        <w:numPr>
          <w:ilvl w:val="0"/>
          <w:numId w:val="1"/>
        </w:numPr>
        <w:spacing w:line="276" w:lineRule="auto"/>
        <w:jc w:val="both"/>
      </w:pPr>
      <w:r w:rsidRPr="00F35C9C">
        <w:rPr>
          <w:i/>
        </w:rPr>
        <w:t>Brazil</w:t>
      </w:r>
      <w:r w:rsidRPr="00D43873">
        <w:t xml:space="preserve"> (Hospital Universitário Polydoro Ernani, Santiago; Assistência Obstétrica do Grupo Perinatal, Rio de Janeiro)</w:t>
      </w:r>
    </w:p>
    <w:p w14:paraId="5FC2C128" w14:textId="77777777" w:rsidR="00944202" w:rsidRPr="00D43873" w:rsidRDefault="00944202" w:rsidP="00944202">
      <w:pPr>
        <w:spacing w:line="276" w:lineRule="auto"/>
        <w:jc w:val="both"/>
      </w:pPr>
    </w:p>
    <w:p w14:paraId="4D78FEF6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r w:rsidRPr="00F35C9C">
        <w:rPr>
          <w:i/>
          <w:lang w:val="en-US"/>
        </w:rPr>
        <w:t>Australia</w:t>
      </w:r>
      <w:r>
        <w:rPr>
          <w:lang w:val="en-US"/>
        </w:rPr>
        <w:t xml:space="preserve"> (</w:t>
      </w:r>
      <w:r w:rsidRPr="005728E4">
        <w:rPr>
          <w:lang w:val="en-US"/>
        </w:rPr>
        <w:t>Lyell McEwin Hospital, Adelaide</w:t>
      </w:r>
      <w:r>
        <w:rPr>
          <w:lang w:val="en-US"/>
        </w:rPr>
        <w:t>)</w:t>
      </w:r>
    </w:p>
    <w:p w14:paraId="35D9FEA1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070A4979" w14:textId="77777777" w:rsidR="00944202" w:rsidRPr="00D43873" w:rsidRDefault="00944202" w:rsidP="00944202">
      <w:pPr>
        <w:numPr>
          <w:ilvl w:val="0"/>
          <w:numId w:val="1"/>
        </w:numPr>
        <w:spacing w:line="276" w:lineRule="auto"/>
        <w:jc w:val="both"/>
      </w:pPr>
      <w:r w:rsidRPr="00F35C9C">
        <w:rPr>
          <w:i/>
        </w:rPr>
        <w:t>Colombia</w:t>
      </w:r>
      <w:r w:rsidRPr="00D43873">
        <w:t xml:space="preserve"> (Fundación Valle Del Lili, Cali)</w:t>
      </w:r>
    </w:p>
    <w:p w14:paraId="30B15869" w14:textId="77777777" w:rsidR="00944202" w:rsidRPr="00D43873" w:rsidRDefault="00944202" w:rsidP="00944202">
      <w:pPr>
        <w:spacing w:line="276" w:lineRule="auto"/>
        <w:jc w:val="both"/>
      </w:pPr>
    </w:p>
    <w:p w14:paraId="1E99897D" w14:textId="77777777" w:rsidR="00944202" w:rsidRPr="00AE5198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nb-NO"/>
        </w:rPr>
      </w:pPr>
      <w:r w:rsidRPr="00AE5198">
        <w:rPr>
          <w:i/>
          <w:lang w:val="nb-NO"/>
        </w:rPr>
        <w:t>Serbia</w:t>
      </w:r>
      <w:r w:rsidRPr="00AE5198">
        <w:rPr>
          <w:lang w:val="nb-NO"/>
        </w:rPr>
        <w:t xml:space="preserve"> (Regional Hospital Gjakova, Kosovo; Kbc Dr Dragisa Misovic Dedinje Belgrade)</w:t>
      </w:r>
    </w:p>
    <w:p w14:paraId="033C55FB" w14:textId="77777777" w:rsidR="00944202" w:rsidRPr="00AE5198" w:rsidRDefault="00944202" w:rsidP="00944202">
      <w:pPr>
        <w:spacing w:line="276" w:lineRule="auto"/>
        <w:jc w:val="both"/>
        <w:rPr>
          <w:lang w:val="nb-NO"/>
        </w:rPr>
      </w:pPr>
    </w:p>
    <w:p w14:paraId="3CBB424B" w14:textId="77777777" w:rsidR="00944202" w:rsidRPr="00D43873" w:rsidRDefault="00944202" w:rsidP="00944202">
      <w:pPr>
        <w:numPr>
          <w:ilvl w:val="0"/>
          <w:numId w:val="1"/>
        </w:numPr>
        <w:spacing w:line="276" w:lineRule="auto"/>
        <w:jc w:val="both"/>
      </w:pPr>
      <w:r w:rsidRPr="00F35C9C">
        <w:rPr>
          <w:i/>
        </w:rPr>
        <w:t>Peru</w:t>
      </w:r>
      <w:r w:rsidRPr="00D43873">
        <w:t xml:space="preserve"> (Instituto Nacional Materno Perinatal, Lima)</w:t>
      </w:r>
    </w:p>
    <w:p w14:paraId="76EB155B" w14:textId="77777777" w:rsidR="00944202" w:rsidRPr="00D43873" w:rsidRDefault="00944202" w:rsidP="00944202">
      <w:pPr>
        <w:spacing w:line="276" w:lineRule="auto"/>
        <w:jc w:val="both"/>
      </w:pPr>
    </w:p>
    <w:p w14:paraId="339F3A4C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proofErr w:type="gramStart"/>
      <w:r w:rsidRPr="00F35C9C">
        <w:rPr>
          <w:i/>
          <w:lang w:val="en-US"/>
        </w:rPr>
        <w:t>Israel</w:t>
      </w:r>
      <w:r>
        <w:rPr>
          <w:lang w:val="en-US"/>
        </w:rPr>
        <w:t>(</w:t>
      </w:r>
      <w:proofErr w:type="gramEnd"/>
      <w:r w:rsidRPr="00D860F5">
        <w:rPr>
          <w:lang w:val="en-US"/>
        </w:rPr>
        <w:t xml:space="preserve">Maternal Fetal Medicine Unit, Rabin Medical Center, </w:t>
      </w:r>
      <w:proofErr w:type="spellStart"/>
      <w:r w:rsidRPr="00D860F5">
        <w:rPr>
          <w:lang w:val="en-US"/>
        </w:rPr>
        <w:t>Petach-Tikva</w:t>
      </w:r>
      <w:proofErr w:type="spellEnd"/>
      <w:r>
        <w:rPr>
          <w:lang w:val="en-US"/>
        </w:rPr>
        <w:t>)</w:t>
      </w:r>
    </w:p>
    <w:p w14:paraId="7E8C415C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65B458C3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r w:rsidRPr="00F35C9C">
        <w:rPr>
          <w:i/>
          <w:lang w:val="en-US"/>
        </w:rPr>
        <w:t>Slovenia</w:t>
      </w:r>
      <w:r>
        <w:rPr>
          <w:lang w:val="en-US"/>
        </w:rPr>
        <w:t xml:space="preserve"> (</w:t>
      </w:r>
      <w:r w:rsidRPr="00D860F5">
        <w:rPr>
          <w:lang w:val="en-US"/>
        </w:rPr>
        <w:t>Department of Perinatology, University Medical Center Ljubljana, Ljubljana</w:t>
      </w:r>
      <w:r>
        <w:rPr>
          <w:lang w:val="en-US"/>
        </w:rPr>
        <w:t>)</w:t>
      </w:r>
    </w:p>
    <w:p w14:paraId="52BE11DF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60C07A77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lang w:val="en-US"/>
        </w:rPr>
      </w:pPr>
      <w:r w:rsidRPr="00F35C9C">
        <w:rPr>
          <w:i/>
          <w:lang w:val="en-US"/>
        </w:rPr>
        <w:t>Finland</w:t>
      </w:r>
      <w:r>
        <w:rPr>
          <w:lang w:val="en-US"/>
        </w:rPr>
        <w:t xml:space="preserve"> (</w:t>
      </w:r>
      <w:r w:rsidRPr="00D860F5">
        <w:rPr>
          <w:lang w:val="en-US"/>
        </w:rPr>
        <w:t>Helsinki University Hospital</w:t>
      </w:r>
      <w:r>
        <w:rPr>
          <w:lang w:val="en-US"/>
        </w:rPr>
        <w:t>),</w:t>
      </w:r>
    </w:p>
    <w:p w14:paraId="53271AFE" w14:textId="77777777" w:rsidR="00944202" w:rsidRDefault="00944202" w:rsidP="00944202">
      <w:pPr>
        <w:spacing w:line="276" w:lineRule="auto"/>
        <w:jc w:val="both"/>
        <w:rPr>
          <w:lang w:val="en-US"/>
        </w:rPr>
      </w:pPr>
    </w:p>
    <w:p w14:paraId="1E437477" w14:textId="77777777" w:rsidR="00944202" w:rsidRDefault="00944202" w:rsidP="00944202">
      <w:pPr>
        <w:numPr>
          <w:ilvl w:val="0"/>
          <w:numId w:val="1"/>
        </w:numPr>
        <w:spacing w:line="276" w:lineRule="auto"/>
        <w:jc w:val="both"/>
        <w:rPr>
          <w:szCs w:val="20"/>
          <w:lang w:val="en-US"/>
        </w:rPr>
      </w:pPr>
      <w:r w:rsidRPr="00F35C9C">
        <w:rPr>
          <w:i/>
          <w:lang w:val="en-US"/>
        </w:rPr>
        <w:t>Russia</w:t>
      </w:r>
      <w:r>
        <w:rPr>
          <w:lang w:val="en-US"/>
        </w:rPr>
        <w:t xml:space="preserve"> (</w:t>
      </w:r>
      <w:r w:rsidRPr="00D860F5">
        <w:rPr>
          <w:lang w:val="en-US"/>
        </w:rPr>
        <w:t>National Medical Research Center for Obstetrics, Gynecology and Perinatology, Moscow</w:t>
      </w:r>
      <w:r>
        <w:rPr>
          <w:lang w:val="en-US"/>
        </w:rPr>
        <w:t>)</w:t>
      </w:r>
      <w:bookmarkEnd w:id="0"/>
    </w:p>
    <w:p w14:paraId="1CD7CC2E" w14:textId="77777777" w:rsidR="00B113CD" w:rsidRDefault="00B113CD" w:rsidP="00B113CD">
      <w:pPr>
        <w:pStyle w:val="ListParagraph"/>
        <w:rPr>
          <w:rStyle w:val="st"/>
          <w:szCs w:val="20"/>
          <w:lang w:val="en-US"/>
        </w:rPr>
      </w:pPr>
    </w:p>
    <w:p w14:paraId="1DC0B71C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053D8212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23B3984D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3BE67872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13A78947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1D4A36CC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4324E6F5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79BD1D57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671B98BA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28BEF6CE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410F1181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7A1F6571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21838941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4E3536FD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6A8B6079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0000F6A0" w14:textId="77777777" w:rsidR="006E185C" w:rsidRPr="006E185C" w:rsidRDefault="006E185C" w:rsidP="00B113CD">
      <w:pPr>
        <w:spacing w:line="276" w:lineRule="auto"/>
        <w:jc w:val="both"/>
        <w:rPr>
          <w:bCs/>
          <w:szCs w:val="20"/>
          <w:lang w:val="en-US"/>
        </w:rPr>
      </w:pPr>
      <w:r>
        <w:rPr>
          <w:b/>
          <w:bCs/>
          <w:szCs w:val="20"/>
          <w:lang w:val="en-US"/>
        </w:rPr>
        <w:lastRenderedPageBreak/>
        <w:t xml:space="preserve">TABLE S2. </w:t>
      </w:r>
      <w:r w:rsidRPr="006E185C">
        <w:rPr>
          <w:bCs/>
          <w:szCs w:val="20"/>
          <w:lang w:val="en-US"/>
        </w:rPr>
        <w:t>Details of women admitted to intensive care unit</w:t>
      </w:r>
    </w:p>
    <w:p w14:paraId="4002047C" w14:textId="77777777" w:rsidR="006E185C" w:rsidRDefault="006E185C" w:rsidP="00B113CD">
      <w:pPr>
        <w:spacing w:line="276" w:lineRule="auto"/>
        <w:jc w:val="both"/>
        <w:rPr>
          <w:b/>
          <w:bCs/>
          <w:szCs w:val="20"/>
          <w:lang w:val="en-US"/>
        </w:rPr>
      </w:pPr>
    </w:p>
    <w:p w14:paraId="2872D0E8" w14:textId="77777777" w:rsidR="00D84ADF" w:rsidRPr="00C167D1" w:rsidRDefault="00D84ADF" w:rsidP="00D84ADF">
      <w:pPr>
        <w:rPr>
          <w:rFonts w:ascii="Arial" w:hAnsi="Arial" w:cs="Arial"/>
          <w:b/>
          <w:sz w:val="18"/>
          <w:szCs w:val="18"/>
          <w:lang w:val="en-US"/>
        </w:rPr>
      </w:pPr>
    </w:p>
    <w:tbl>
      <w:tblPr>
        <w:tblW w:w="5609" w:type="dxa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087"/>
        <w:gridCol w:w="1522"/>
      </w:tblGrid>
      <w:tr w:rsidR="00D84ADF" w:rsidRPr="00C167D1" w14:paraId="201D5725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57C51D09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22" w:type="dxa"/>
            <w:shd w:val="clear" w:color="auto" w:fill="auto"/>
          </w:tcPr>
          <w:p w14:paraId="3FF7CA6C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(N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=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43)</w:t>
            </w:r>
          </w:p>
        </w:tc>
      </w:tr>
      <w:tr w:rsidR="00D84ADF" w:rsidRPr="00C167D1" w14:paraId="29C4D509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20A4EBFA" w14:textId="77777777" w:rsidR="00D84ADF" w:rsidRPr="0037655F" w:rsidRDefault="00D84ADF" w:rsidP="00222262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37655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Demographics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 n (%)</w:t>
            </w:r>
          </w:p>
        </w:tc>
        <w:tc>
          <w:tcPr>
            <w:tcW w:w="1522" w:type="dxa"/>
            <w:shd w:val="clear" w:color="auto" w:fill="auto"/>
          </w:tcPr>
          <w:p w14:paraId="71FD9EDF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D84ADF" w:rsidRPr="00C167D1" w14:paraId="738E17F2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7F2D9634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Living in high income countries</w:t>
            </w:r>
          </w:p>
        </w:tc>
        <w:tc>
          <w:tcPr>
            <w:tcW w:w="1522" w:type="dxa"/>
            <w:shd w:val="clear" w:color="auto" w:fill="auto"/>
          </w:tcPr>
          <w:p w14:paraId="12E8443A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30 (69.8)</w:t>
            </w:r>
          </w:p>
        </w:tc>
      </w:tr>
      <w:tr w:rsidR="00D84ADF" w:rsidRPr="00C167D1" w14:paraId="4C285474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2D398591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Living in European countries</w:t>
            </w:r>
          </w:p>
        </w:tc>
        <w:tc>
          <w:tcPr>
            <w:tcW w:w="1522" w:type="dxa"/>
            <w:shd w:val="clear" w:color="auto" w:fill="auto"/>
          </w:tcPr>
          <w:p w14:paraId="12C5DFD3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36 (83.7)</w:t>
            </w:r>
          </w:p>
        </w:tc>
      </w:tr>
      <w:tr w:rsidR="00D84ADF" w:rsidRPr="00C167D1" w14:paraId="6DFCDB6B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423CC5D3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Healthcare workers</w:t>
            </w:r>
          </w:p>
        </w:tc>
        <w:tc>
          <w:tcPr>
            <w:tcW w:w="1522" w:type="dxa"/>
            <w:shd w:val="clear" w:color="auto" w:fill="auto"/>
          </w:tcPr>
          <w:p w14:paraId="307E07C5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2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4.7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135E26D3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187A8352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Smoking</w:t>
            </w:r>
          </w:p>
        </w:tc>
        <w:tc>
          <w:tcPr>
            <w:tcW w:w="1522" w:type="dxa"/>
            <w:shd w:val="clear" w:color="auto" w:fill="auto"/>
          </w:tcPr>
          <w:p w14:paraId="2F0CA68C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2.3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750DFC3F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1E041797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Chronic dise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ase pre-existing pregnancy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*</w:t>
            </w:r>
          </w:p>
        </w:tc>
        <w:tc>
          <w:tcPr>
            <w:tcW w:w="1522" w:type="dxa"/>
            <w:shd w:val="clear" w:color="auto" w:fill="auto"/>
          </w:tcPr>
          <w:p w14:paraId="1E09B268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15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34.9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28AFE3F7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3492ED21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Obesity**</w:t>
            </w:r>
          </w:p>
        </w:tc>
        <w:tc>
          <w:tcPr>
            <w:tcW w:w="1522" w:type="dxa"/>
            <w:shd w:val="clear" w:color="auto" w:fill="auto"/>
          </w:tcPr>
          <w:p w14:paraId="039FE8BA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(7.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281B2AF7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7EC93DA3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Infection in the fi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rst trimester of pregnancy</w:t>
            </w:r>
          </w:p>
        </w:tc>
        <w:tc>
          <w:tcPr>
            <w:tcW w:w="1522" w:type="dxa"/>
            <w:shd w:val="clear" w:color="auto" w:fill="auto"/>
          </w:tcPr>
          <w:p w14:paraId="094E9E4A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1ADA7ECD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354C1468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Infection in the second trimester of pregnancy</w:t>
            </w:r>
          </w:p>
        </w:tc>
        <w:tc>
          <w:tcPr>
            <w:tcW w:w="1522" w:type="dxa"/>
            <w:shd w:val="clear" w:color="auto" w:fill="auto"/>
          </w:tcPr>
          <w:p w14:paraId="42B7A8FB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13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30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.2)</w:t>
            </w:r>
          </w:p>
        </w:tc>
      </w:tr>
      <w:tr w:rsidR="00D84ADF" w:rsidRPr="00C167D1" w14:paraId="7FBB761B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4B3F3B3D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Infection in the th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ird trimester of pregnancy</w:t>
            </w:r>
          </w:p>
        </w:tc>
        <w:tc>
          <w:tcPr>
            <w:tcW w:w="1522" w:type="dxa"/>
            <w:shd w:val="clear" w:color="auto" w:fill="auto"/>
          </w:tcPr>
          <w:p w14:paraId="53D078E9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30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69.8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273E0F5F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55AEE67D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Chest CT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scan</w:t>
            </w:r>
          </w:p>
        </w:tc>
        <w:tc>
          <w:tcPr>
            <w:tcW w:w="1522" w:type="dxa"/>
            <w:shd w:val="clear" w:color="auto" w:fill="auto"/>
          </w:tcPr>
          <w:p w14:paraId="31CD2CD7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14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32.6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2A68852E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12E06C22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Bilateral CT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abnormalities</w:t>
            </w:r>
          </w:p>
        </w:tc>
        <w:tc>
          <w:tcPr>
            <w:tcW w:w="1522" w:type="dxa"/>
            <w:shd w:val="clear" w:color="auto" w:fill="auto"/>
          </w:tcPr>
          <w:p w14:paraId="46A105CE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14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14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100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) </w:t>
            </w:r>
          </w:p>
        </w:tc>
      </w:tr>
      <w:tr w:rsidR="00D84ADF" w:rsidRPr="00C167D1" w14:paraId="257B47D1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06CA0B48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Mean a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ge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in 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years ± SD</w:t>
            </w:r>
          </w:p>
        </w:tc>
        <w:tc>
          <w:tcPr>
            <w:tcW w:w="1522" w:type="dxa"/>
            <w:shd w:val="clear" w:color="auto" w:fill="auto"/>
          </w:tcPr>
          <w:p w14:paraId="101F8D45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0.7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±6.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</w:tr>
      <w:tr w:rsidR="00D84ADF" w:rsidRPr="00C167D1" w14:paraId="49E900DF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057ED5CD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Mean g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estational age at infection (weeks) ± SD</w:t>
            </w:r>
          </w:p>
        </w:tc>
        <w:tc>
          <w:tcPr>
            <w:tcW w:w="1522" w:type="dxa"/>
            <w:shd w:val="clear" w:color="auto" w:fill="auto"/>
          </w:tcPr>
          <w:p w14:paraId="6DDCC7C7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30.6±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6.6</w:t>
            </w:r>
          </w:p>
        </w:tc>
      </w:tr>
      <w:tr w:rsidR="00D84ADF" w:rsidRPr="00C167D1" w14:paraId="2CD9C384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0AD3544A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22" w:type="dxa"/>
            <w:shd w:val="clear" w:color="auto" w:fill="auto"/>
          </w:tcPr>
          <w:p w14:paraId="68555639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D84ADF" w:rsidRPr="00C167D1" w14:paraId="71F8A18D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392E6DA1" w14:textId="77777777" w:rsidR="00D84ADF" w:rsidRPr="0037655F" w:rsidRDefault="0091568C" w:rsidP="00222262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COVID-19 </w:t>
            </w:r>
            <w:r w:rsidR="00D84AD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Symptoms at diagnosis, n (%)</w:t>
            </w:r>
          </w:p>
        </w:tc>
        <w:tc>
          <w:tcPr>
            <w:tcW w:w="1522" w:type="dxa"/>
            <w:shd w:val="clear" w:color="auto" w:fill="auto"/>
          </w:tcPr>
          <w:p w14:paraId="453088B0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D84ADF" w:rsidRPr="00C167D1" w14:paraId="6F8ECBBF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6A5A815A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Fever</w:t>
            </w:r>
          </w:p>
        </w:tc>
        <w:tc>
          <w:tcPr>
            <w:tcW w:w="1522" w:type="dxa"/>
            <w:shd w:val="clear" w:color="auto" w:fill="auto"/>
          </w:tcPr>
          <w:p w14:paraId="2D213F86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30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69.8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0654FB76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542B56F2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Cough</w:t>
            </w:r>
          </w:p>
        </w:tc>
        <w:tc>
          <w:tcPr>
            <w:tcW w:w="1522" w:type="dxa"/>
            <w:shd w:val="clear" w:color="auto" w:fill="auto"/>
          </w:tcPr>
          <w:p w14:paraId="1DB365CC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8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65.1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727D99B5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053F81C3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Rhinorrhea</w:t>
            </w:r>
          </w:p>
        </w:tc>
        <w:tc>
          <w:tcPr>
            <w:tcW w:w="1522" w:type="dxa"/>
            <w:shd w:val="clear" w:color="auto" w:fill="auto"/>
          </w:tcPr>
          <w:p w14:paraId="7061C98A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24F510B2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577EA838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Myalgia</w:t>
            </w:r>
          </w:p>
        </w:tc>
        <w:tc>
          <w:tcPr>
            <w:tcW w:w="1522" w:type="dxa"/>
            <w:shd w:val="clear" w:color="auto" w:fill="auto"/>
          </w:tcPr>
          <w:p w14:paraId="310842BD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5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11.6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10CBD119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688E53CE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Anosmia</w:t>
            </w:r>
          </w:p>
        </w:tc>
        <w:tc>
          <w:tcPr>
            <w:tcW w:w="1522" w:type="dxa"/>
            <w:shd w:val="clear" w:color="auto" w:fill="auto"/>
          </w:tcPr>
          <w:p w14:paraId="3731E931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1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2.3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0EF55DE0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76216CD1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Shortness of breath</w:t>
            </w:r>
          </w:p>
        </w:tc>
        <w:tc>
          <w:tcPr>
            <w:tcW w:w="1522" w:type="dxa"/>
            <w:shd w:val="clear" w:color="auto" w:fill="auto"/>
          </w:tcPr>
          <w:p w14:paraId="7B588BBA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0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46.5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7EE76D12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761F253A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Diarrhea</w:t>
            </w:r>
          </w:p>
        </w:tc>
        <w:tc>
          <w:tcPr>
            <w:tcW w:w="1522" w:type="dxa"/>
            <w:shd w:val="clear" w:color="auto" w:fill="auto"/>
          </w:tcPr>
          <w:p w14:paraId="23E40D85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1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2.3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0DB3CAC9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0F504FDE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Conjunctivitis</w:t>
            </w:r>
          </w:p>
        </w:tc>
        <w:tc>
          <w:tcPr>
            <w:tcW w:w="1522" w:type="dxa"/>
            <w:shd w:val="clear" w:color="auto" w:fill="auto"/>
          </w:tcPr>
          <w:p w14:paraId="1714A2BC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56AFAA7F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4577353F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22" w:type="dxa"/>
            <w:shd w:val="clear" w:color="auto" w:fill="auto"/>
          </w:tcPr>
          <w:p w14:paraId="09427C85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D84ADF" w:rsidRPr="00C167D1" w14:paraId="78956FA4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2C2C9C1C" w14:textId="77777777" w:rsidR="00D84ADF" w:rsidRPr="0037655F" w:rsidRDefault="00D84ADF" w:rsidP="00222262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37655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Laboratory findings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 n (%)</w:t>
            </w:r>
          </w:p>
        </w:tc>
        <w:tc>
          <w:tcPr>
            <w:tcW w:w="1522" w:type="dxa"/>
            <w:shd w:val="clear" w:color="auto" w:fill="auto"/>
          </w:tcPr>
          <w:p w14:paraId="466DAD12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D84ADF" w:rsidRPr="00C167D1" w14:paraId="4718CA25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17E8DA32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Lymphopenia</w:t>
            </w:r>
          </w:p>
        </w:tc>
        <w:tc>
          <w:tcPr>
            <w:tcW w:w="1522" w:type="dxa"/>
            <w:shd w:val="clear" w:color="auto" w:fill="auto"/>
          </w:tcPr>
          <w:p w14:paraId="5B076E21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28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65.1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30E96B40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1D0FC556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Thrombocytopenia</w:t>
            </w:r>
          </w:p>
        </w:tc>
        <w:tc>
          <w:tcPr>
            <w:tcW w:w="1522" w:type="dxa"/>
            <w:shd w:val="clear" w:color="auto" w:fill="auto"/>
          </w:tcPr>
          <w:p w14:paraId="01122A32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9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20.9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3D96C33E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05C43ABD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Increased LDH levels</w:t>
            </w:r>
          </w:p>
        </w:tc>
        <w:tc>
          <w:tcPr>
            <w:tcW w:w="1522" w:type="dxa"/>
            <w:shd w:val="clear" w:color="auto" w:fill="auto"/>
          </w:tcPr>
          <w:p w14:paraId="540E2463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27.9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4E027028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5BCCF870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22" w:type="dxa"/>
            <w:shd w:val="clear" w:color="auto" w:fill="auto"/>
          </w:tcPr>
          <w:p w14:paraId="6163D580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D84ADF" w:rsidRPr="00C167D1" w14:paraId="515AC4C0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4E959482" w14:textId="77777777" w:rsidR="00D84ADF" w:rsidRPr="0037655F" w:rsidRDefault="00D84ADF" w:rsidP="00222262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37655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Pharmacologic Treatments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 n (%)</w:t>
            </w:r>
          </w:p>
        </w:tc>
        <w:tc>
          <w:tcPr>
            <w:tcW w:w="1522" w:type="dxa"/>
            <w:shd w:val="clear" w:color="auto" w:fill="auto"/>
          </w:tcPr>
          <w:p w14:paraId="5B6F213B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D84ADF" w:rsidRPr="00C167D1" w14:paraId="0E394FCD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223ADE4E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No specific pharmacologic treatments</w:t>
            </w:r>
          </w:p>
        </w:tc>
        <w:tc>
          <w:tcPr>
            <w:tcW w:w="1522" w:type="dxa"/>
            <w:shd w:val="clear" w:color="auto" w:fill="auto"/>
          </w:tcPr>
          <w:p w14:paraId="476F2709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16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37.2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59F61B6B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47B7228B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Hydroxychloroquine</w:t>
            </w:r>
          </w:p>
        </w:tc>
        <w:tc>
          <w:tcPr>
            <w:tcW w:w="1522" w:type="dxa"/>
            <w:shd w:val="clear" w:color="auto" w:fill="auto"/>
          </w:tcPr>
          <w:p w14:paraId="57B51BBE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15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34.9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0BF49B7B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5186B814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Any antibiotics</w:t>
            </w:r>
          </w:p>
        </w:tc>
        <w:tc>
          <w:tcPr>
            <w:tcW w:w="1522" w:type="dxa"/>
            <w:shd w:val="clear" w:color="auto" w:fill="auto"/>
          </w:tcPr>
          <w:p w14:paraId="3850B9CC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(2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7.9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4B38598B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41FD8564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Azithromycin</w:t>
            </w:r>
          </w:p>
        </w:tc>
        <w:tc>
          <w:tcPr>
            <w:tcW w:w="1522" w:type="dxa"/>
            <w:shd w:val="clear" w:color="auto" w:fill="auto"/>
          </w:tcPr>
          <w:p w14:paraId="35F320A6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6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(14.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42D064B3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4BD01026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Style w:val="st"/>
                <w:rFonts w:ascii="Arial" w:hAnsi="Arial" w:cs="Arial"/>
                <w:sz w:val="18"/>
                <w:szCs w:val="18"/>
                <w:lang w:val="en-US"/>
              </w:rPr>
              <w:t>Low molecular weight heparin</w:t>
            </w:r>
          </w:p>
        </w:tc>
        <w:tc>
          <w:tcPr>
            <w:tcW w:w="1522" w:type="dxa"/>
            <w:shd w:val="clear" w:color="auto" w:fill="auto"/>
          </w:tcPr>
          <w:p w14:paraId="080855CE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18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41.9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4624E4A0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4FB40EF4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Antiviral drug,</w:t>
            </w:r>
          </w:p>
        </w:tc>
        <w:tc>
          <w:tcPr>
            <w:tcW w:w="1522" w:type="dxa"/>
            <w:shd w:val="clear" w:color="auto" w:fill="auto"/>
          </w:tcPr>
          <w:p w14:paraId="49AE7E02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D84ADF" w:rsidRPr="00C167D1" w14:paraId="77A0ECF0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1063960F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Any</w:t>
            </w:r>
          </w:p>
        </w:tc>
        <w:tc>
          <w:tcPr>
            <w:tcW w:w="1522" w:type="dxa"/>
            <w:shd w:val="clear" w:color="auto" w:fill="auto"/>
          </w:tcPr>
          <w:p w14:paraId="57807F4F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14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32.6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026441FC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73AE9AF6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- 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Darunavir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/Cobicistat</w:t>
            </w:r>
          </w:p>
        </w:tc>
        <w:tc>
          <w:tcPr>
            <w:tcW w:w="1522" w:type="dxa"/>
            <w:shd w:val="clear" w:color="auto" w:fill="auto"/>
          </w:tcPr>
          <w:p w14:paraId="0C7BBF3D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 (0)</w:t>
            </w:r>
          </w:p>
        </w:tc>
      </w:tr>
      <w:tr w:rsidR="00D84ADF" w:rsidRPr="00C167D1" w14:paraId="6B8183A8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5B440436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- 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Oseltamivir</w:t>
            </w:r>
          </w:p>
        </w:tc>
        <w:tc>
          <w:tcPr>
            <w:tcW w:w="1522" w:type="dxa"/>
            <w:shd w:val="clear" w:color="auto" w:fill="auto"/>
          </w:tcPr>
          <w:p w14:paraId="5B627724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2.3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4465EF8D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62A4AD3B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- 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Lopinavir/Ritonavir</w:t>
            </w:r>
          </w:p>
        </w:tc>
        <w:tc>
          <w:tcPr>
            <w:tcW w:w="1522" w:type="dxa"/>
            <w:shd w:val="clear" w:color="auto" w:fill="auto"/>
          </w:tcPr>
          <w:p w14:paraId="62968B2C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27.9</w:t>
            </w:r>
            <w:r w:rsidR="00D84ADF"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7A277445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15A3C287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- 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Darunavir/Ritonavir</w:t>
            </w:r>
          </w:p>
        </w:tc>
        <w:tc>
          <w:tcPr>
            <w:tcW w:w="1522" w:type="dxa"/>
            <w:shd w:val="clear" w:color="auto" w:fill="auto"/>
          </w:tcPr>
          <w:p w14:paraId="466A6167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 xml:space="preserve">2 </w:t>
            </w:r>
            <w:r w:rsidR="0091568C">
              <w:rPr>
                <w:rFonts w:ascii="Arial" w:hAnsi="Arial" w:cs="Arial"/>
                <w:sz w:val="18"/>
                <w:szCs w:val="18"/>
                <w:lang w:val="en-US"/>
              </w:rPr>
              <w:t>(4.7</w:t>
            </w:r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</w:tr>
      <w:tr w:rsidR="00D84ADF" w:rsidRPr="00C167D1" w14:paraId="42B6F9F7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56A482B0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C167D1">
              <w:rPr>
                <w:rFonts w:ascii="Arial" w:hAnsi="Arial" w:cs="Arial"/>
                <w:sz w:val="18"/>
                <w:szCs w:val="18"/>
                <w:lang w:val="en-US"/>
              </w:rPr>
              <w:t>Remdesivir</w:t>
            </w:r>
            <w:proofErr w:type="spellEnd"/>
          </w:p>
        </w:tc>
        <w:tc>
          <w:tcPr>
            <w:tcW w:w="1522" w:type="dxa"/>
            <w:shd w:val="clear" w:color="auto" w:fill="auto"/>
          </w:tcPr>
          <w:p w14:paraId="00366B17" w14:textId="77777777" w:rsidR="00D84ADF" w:rsidRPr="00C167D1" w:rsidRDefault="0091568C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 (0)</w:t>
            </w:r>
          </w:p>
        </w:tc>
      </w:tr>
      <w:tr w:rsidR="00D84ADF" w:rsidRPr="00C167D1" w14:paraId="3B043588" w14:textId="77777777" w:rsidTr="00222262">
        <w:trPr>
          <w:trHeight w:val="20"/>
        </w:trPr>
        <w:tc>
          <w:tcPr>
            <w:tcW w:w="4087" w:type="dxa"/>
            <w:shd w:val="clear" w:color="auto" w:fill="auto"/>
          </w:tcPr>
          <w:p w14:paraId="00A063CF" w14:textId="77777777" w:rsidR="00D84ADF" w:rsidRPr="00C167D1" w:rsidRDefault="00D84ADF" w:rsidP="00222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22" w:type="dxa"/>
            <w:shd w:val="clear" w:color="auto" w:fill="auto"/>
          </w:tcPr>
          <w:p w14:paraId="2421AD5B" w14:textId="77777777" w:rsidR="00D84ADF" w:rsidRPr="00C167D1" w:rsidRDefault="00D84ADF" w:rsidP="0022226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</w:tbl>
    <w:p w14:paraId="2B866D99" w14:textId="77777777" w:rsidR="00D84ADF" w:rsidRPr="005C71EE" w:rsidRDefault="00D84ADF" w:rsidP="00D84ADF">
      <w:pPr>
        <w:rPr>
          <w:rStyle w:val="st"/>
          <w:i/>
          <w:sz w:val="20"/>
          <w:szCs w:val="20"/>
          <w:lang w:val="en-US"/>
        </w:rPr>
      </w:pPr>
      <w:bookmarkStart w:id="1" w:name="_Hlk38811862"/>
      <w:r w:rsidRPr="005C71EE">
        <w:rPr>
          <w:i/>
          <w:sz w:val="20"/>
          <w:szCs w:val="20"/>
          <w:lang w:val="en-US"/>
        </w:rPr>
        <w:t xml:space="preserve">Data are presented as number (percentage) or as mean </w:t>
      </w:r>
      <w:r w:rsidRPr="005C71EE">
        <w:rPr>
          <w:rStyle w:val="st"/>
          <w:i/>
          <w:sz w:val="20"/>
          <w:szCs w:val="20"/>
          <w:lang w:val="en-US"/>
        </w:rPr>
        <w:t>±</w:t>
      </w:r>
      <w:r w:rsidRPr="005C71EE">
        <w:rPr>
          <w:rStyle w:val="st"/>
          <w:b/>
          <w:i/>
          <w:sz w:val="20"/>
          <w:szCs w:val="20"/>
          <w:lang w:val="en-US"/>
        </w:rPr>
        <w:t xml:space="preserve"> </w:t>
      </w:r>
      <w:r w:rsidRPr="005C71EE">
        <w:rPr>
          <w:rStyle w:val="st"/>
          <w:i/>
          <w:sz w:val="20"/>
          <w:szCs w:val="20"/>
          <w:lang w:val="en-US"/>
        </w:rPr>
        <w:t>standard deviation (SD)</w:t>
      </w:r>
    </w:p>
    <w:p w14:paraId="5F2757CD" w14:textId="77777777" w:rsidR="00D84ADF" w:rsidRPr="005C71EE" w:rsidRDefault="00D84ADF" w:rsidP="00D84ADF">
      <w:pPr>
        <w:rPr>
          <w:rStyle w:val="st"/>
          <w:i/>
          <w:sz w:val="20"/>
          <w:szCs w:val="20"/>
          <w:lang w:val="en-US"/>
        </w:rPr>
      </w:pPr>
      <w:r w:rsidRPr="005C71EE">
        <w:rPr>
          <w:rStyle w:val="st"/>
          <w:i/>
          <w:sz w:val="20"/>
          <w:szCs w:val="20"/>
          <w:lang w:val="en-US"/>
        </w:rPr>
        <w:t xml:space="preserve">*including diabetes, hypertension, or asthma </w:t>
      </w:r>
    </w:p>
    <w:p w14:paraId="03604FC8" w14:textId="77777777" w:rsidR="00D84ADF" w:rsidRPr="005C71EE" w:rsidRDefault="00D84ADF" w:rsidP="00D84ADF">
      <w:pPr>
        <w:rPr>
          <w:rStyle w:val="st"/>
          <w:i/>
          <w:sz w:val="20"/>
          <w:szCs w:val="20"/>
          <w:lang w:val="en-US"/>
        </w:rPr>
      </w:pPr>
      <w:r w:rsidRPr="005C71EE">
        <w:rPr>
          <w:rStyle w:val="st"/>
          <w:i/>
          <w:sz w:val="20"/>
          <w:szCs w:val="20"/>
          <w:lang w:val="en-US"/>
        </w:rPr>
        <w:t>**defined as body mass index of 30 or greater</w:t>
      </w:r>
    </w:p>
    <w:p w14:paraId="20E16C3F" w14:textId="77777777" w:rsidR="00D84ADF" w:rsidRPr="005C71EE" w:rsidRDefault="00D84ADF" w:rsidP="00D84ADF">
      <w:pPr>
        <w:rPr>
          <w:i/>
          <w:sz w:val="20"/>
          <w:szCs w:val="20"/>
          <w:lang w:val="en-US"/>
        </w:rPr>
        <w:sectPr w:rsidR="00D84ADF" w:rsidRPr="005C71EE" w:rsidSect="00EE7EA2">
          <w:footerReference w:type="default" r:id="rId7"/>
          <w:pgSz w:w="11906" w:h="16838"/>
          <w:pgMar w:top="1417" w:right="1133" w:bottom="1134" w:left="1134" w:header="708" w:footer="708" w:gutter="0"/>
          <w:lnNumType w:countBy="1" w:restart="continuous"/>
          <w:cols w:space="708"/>
          <w:docGrid w:linePitch="360"/>
        </w:sectPr>
      </w:pPr>
      <w:r w:rsidRPr="005C71EE">
        <w:rPr>
          <w:rStyle w:val="st"/>
          <w:i/>
          <w:sz w:val="20"/>
          <w:szCs w:val="20"/>
          <w:lang w:val="en-US"/>
        </w:rPr>
        <w:t>LDH, Lactate Dehydrogenase; CT, computed tomography</w:t>
      </w:r>
    </w:p>
    <w:bookmarkEnd w:id="1"/>
    <w:p w14:paraId="03027665" w14:textId="77777777" w:rsidR="00B113CD" w:rsidRPr="006E185C" w:rsidRDefault="00B113CD" w:rsidP="00B113CD">
      <w:pPr>
        <w:spacing w:line="276" w:lineRule="auto"/>
        <w:jc w:val="both"/>
        <w:rPr>
          <w:rStyle w:val="st"/>
          <w:b/>
          <w:bCs/>
          <w:szCs w:val="20"/>
          <w:lang w:val="en-US"/>
        </w:rPr>
      </w:pPr>
      <w:r w:rsidRPr="000103C6">
        <w:rPr>
          <w:b/>
          <w:bCs/>
          <w:szCs w:val="20"/>
          <w:lang w:val="en-US"/>
        </w:rPr>
        <w:lastRenderedPageBreak/>
        <w:t>TABLE S</w:t>
      </w:r>
      <w:r w:rsidR="006E185C">
        <w:rPr>
          <w:b/>
          <w:bCs/>
          <w:szCs w:val="20"/>
          <w:lang w:val="en-US"/>
        </w:rPr>
        <w:t>3</w:t>
      </w:r>
      <w:r>
        <w:rPr>
          <w:b/>
          <w:bCs/>
          <w:szCs w:val="20"/>
          <w:lang w:val="en-US"/>
        </w:rPr>
        <w:t xml:space="preserve">. </w:t>
      </w:r>
      <w:bookmarkStart w:id="2" w:name="_Hlk42106229"/>
      <w:r>
        <w:rPr>
          <w:szCs w:val="20"/>
          <w:lang w:val="en-US"/>
        </w:rPr>
        <w:t>Post hoc subgroup analyses according to region</w:t>
      </w:r>
      <w:bookmarkEnd w:id="2"/>
    </w:p>
    <w:p w14:paraId="1084BB70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4F177AC0" w14:textId="77777777" w:rsidR="00B113CD" w:rsidRPr="005C71EE" w:rsidRDefault="00B113CD" w:rsidP="00B113CD">
      <w:pPr>
        <w:rPr>
          <w:sz w:val="20"/>
          <w:szCs w:val="20"/>
          <w:lang w:val="en-US"/>
        </w:rPr>
      </w:pPr>
    </w:p>
    <w:tbl>
      <w:tblPr>
        <w:tblW w:w="10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94"/>
        <w:gridCol w:w="2122"/>
        <w:gridCol w:w="2122"/>
        <w:gridCol w:w="2122"/>
      </w:tblGrid>
      <w:tr w:rsidR="00B113CD" w:rsidRPr="005C71EE" w14:paraId="768CDD46" w14:textId="77777777" w:rsidTr="009C534D">
        <w:trPr>
          <w:trHeight w:val="470"/>
        </w:trPr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CCF808" w14:textId="77777777" w:rsidR="00B113CD" w:rsidRPr="005C71EE" w:rsidRDefault="00B113CD" w:rsidP="009C534D">
            <w:pPr>
              <w:rPr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543468" w14:textId="77777777" w:rsidR="00B113CD" w:rsidRDefault="00B113CD" w:rsidP="009C534D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9C534D">
              <w:rPr>
                <w:b/>
                <w:sz w:val="20"/>
                <w:szCs w:val="20"/>
                <w:lang w:val="en-US"/>
              </w:rPr>
              <w:t>Women from European countries</w:t>
            </w:r>
          </w:p>
          <w:p w14:paraId="656B4A07" w14:textId="77777777" w:rsidR="00B113CD" w:rsidRPr="009C534D" w:rsidRDefault="00B113CD" w:rsidP="009C534D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N = 295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3DCFC" w14:textId="77777777" w:rsidR="00B113CD" w:rsidRDefault="00B113CD" w:rsidP="009C534D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Women from non-European countries</w:t>
            </w:r>
          </w:p>
          <w:p w14:paraId="0F41A5B6" w14:textId="77777777" w:rsidR="00B113CD" w:rsidRPr="005C71EE" w:rsidRDefault="00B113CD" w:rsidP="009C534D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N = 93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EFBC0" w14:textId="77777777" w:rsidR="00B113CD" w:rsidRDefault="00B113CD" w:rsidP="009C534D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p-value</w:t>
            </w:r>
          </w:p>
        </w:tc>
      </w:tr>
      <w:tr w:rsidR="00B113CD" w:rsidRPr="005C71EE" w14:paraId="3BF3F4DE" w14:textId="77777777" w:rsidTr="009C534D">
        <w:trPr>
          <w:trHeight w:val="360"/>
        </w:trPr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11AF2F" w14:textId="77777777" w:rsidR="00B113CD" w:rsidRPr="005C71EE" w:rsidRDefault="00B113CD" w:rsidP="009C534D">
            <w:pPr>
              <w:rPr>
                <w:b/>
                <w:sz w:val="20"/>
                <w:szCs w:val="20"/>
                <w:lang w:val="en-US"/>
              </w:rPr>
            </w:pPr>
            <w:r w:rsidRPr="005C71EE">
              <w:rPr>
                <w:b/>
                <w:sz w:val="20"/>
                <w:szCs w:val="20"/>
                <w:lang w:val="en-US"/>
              </w:rPr>
              <w:t xml:space="preserve">Composite primary </w:t>
            </w:r>
            <w:r>
              <w:rPr>
                <w:b/>
                <w:sz w:val="20"/>
                <w:szCs w:val="20"/>
                <w:lang w:val="en-US"/>
              </w:rPr>
              <w:t>outcome</w:t>
            </w:r>
            <w:r w:rsidRPr="005C71EE">
              <w:rPr>
                <w:b/>
                <w:sz w:val="20"/>
                <w:szCs w:val="20"/>
                <w:lang w:val="en-US"/>
              </w:rPr>
              <w:t>*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7A4F27" w14:textId="77777777" w:rsidR="00B113CD" w:rsidRPr="001F6492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34/295 (11.5%)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B6409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13/93 (14.0%)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97114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0.53</w:t>
            </w:r>
          </w:p>
        </w:tc>
      </w:tr>
      <w:tr w:rsidR="00B113CD" w:rsidRPr="005C71EE" w14:paraId="732F4C91" w14:textId="77777777" w:rsidTr="009C534D">
        <w:trPr>
          <w:trHeight w:val="360"/>
        </w:trPr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05B202" w14:textId="77777777" w:rsidR="00B113CD" w:rsidRPr="005C71EE" w:rsidRDefault="00B113CD" w:rsidP="009C534D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Admission to ICU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8AA38A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30/295 (10.2%)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08A14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13/93 (14.0%)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DC36F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0.31</w:t>
            </w:r>
          </w:p>
        </w:tc>
      </w:tr>
      <w:tr w:rsidR="00B113CD" w:rsidRPr="005C71EE" w14:paraId="0382D592" w14:textId="77777777" w:rsidTr="009C534D">
        <w:trPr>
          <w:trHeight w:val="360"/>
        </w:trPr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994F4F" w14:textId="77777777" w:rsidR="00B113CD" w:rsidRPr="005C71EE" w:rsidRDefault="00B113CD" w:rsidP="009C534D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Cesarean delivery</w:t>
            </w:r>
            <w:r>
              <w:rPr>
                <w:sz w:val="20"/>
                <w:szCs w:val="20"/>
                <w:lang w:val="en-US"/>
              </w:rPr>
              <w:t>**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8474A0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113/201 (56.2%)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AD964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23/50 (46.0%)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2C52B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0.18</w:t>
            </w:r>
          </w:p>
        </w:tc>
      </w:tr>
      <w:tr w:rsidR="00B113CD" w:rsidRPr="005C71EE" w14:paraId="00DCAADC" w14:textId="77777777" w:rsidTr="009C534D">
        <w:trPr>
          <w:trHeight w:val="360"/>
        </w:trPr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47F870" w14:textId="77777777" w:rsidR="00B113CD" w:rsidRPr="005C71EE" w:rsidRDefault="00B113CD" w:rsidP="009C534D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Admission to NICU</w:t>
            </w:r>
            <w:r>
              <w:rPr>
                <w:sz w:val="20"/>
                <w:szCs w:val="20"/>
                <w:lang w:val="en-US"/>
              </w:rPr>
              <w:t>*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12B594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48/201 (23.9%)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CE740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21/50 (42.0%)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05F17" w14:textId="77777777" w:rsidR="00B113CD" w:rsidRPr="004F463C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 w:rsidRPr="004F463C">
              <w:rPr>
                <w:sz w:val="20"/>
                <w:szCs w:val="20"/>
                <w:lang w:val="en-US"/>
              </w:rPr>
              <w:t>0.01</w:t>
            </w:r>
          </w:p>
        </w:tc>
      </w:tr>
      <w:tr w:rsidR="00B113CD" w:rsidRPr="005C71EE" w14:paraId="4D683AD9" w14:textId="77777777" w:rsidTr="009C534D">
        <w:trPr>
          <w:trHeight w:val="360"/>
        </w:trPr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93618F" w14:textId="77777777" w:rsidR="00B113CD" w:rsidRPr="005C71EE" w:rsidRDefault="00B113CD" w:rsidP="009C534D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12882A" w14:textId="77777777" w:rsidR="00B113CD" w:rsidRPr="001F6492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E70BD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7CAB4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B113CD" w:rsidRPr="005C71EE" w14:paraId="6A04496C" w14:textId="77777777" w:rsidTr="009C534D">
        <w:trPr>
          <w:trHeight w:val="194"/>
        </w:trPr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A68068" w14:textId="77777777" w:rsidR="00B113CD" w:rsidRPr="005C71EE" w:rsidRDefault="00B113CD" w:rsidP="009C534D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98ED00" w14:textId="77777777" w:rsidR="00B113CD" w:rsidRDefault="00B113CD" w:rsidP="009C534D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9C534D">
              <w:rPr>
                <w:b/>
                <w:sz w:val="20"/>
                <w:szCs w:val="20"/>
                <w:lang w:val="en-US"/>
              </w:rPr>
              <w:t>Women from high-income countries</w:t>
            </w:r>
          </w:p>
          <w:p w14:paraId="5DC8DCF5" w14:textId="77777777" w:rsidR="00B113CD" w:rsidRPr="001F6492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N = 337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19989" w14:textId="77777777" w:rsidR="00B113CD" w:rsidRDefault="00B113CD" w:rsidP="009C534D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Women from middle-income countries</w:t>
            </w:r>
          </w:p>
          <w:p w14:paraId="6CFC2A9B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N = 51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B76AB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p-value</w:t>
            </w:r>
          </w:p>
        </w:tc>
      </w:tr>
      <w:tr w:rsidR="00B113CD" w:rsidRPr="005C71EE" w14:paraId="15AF57E6" w14:textId="77777777" w:rsidTr="009C534D">
        <w:trPr>
          <w:trHeight w:val="360"/>
        </w:trPr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81A321" w14:textId="77777777" w:rsidR="00B113CD" w:rsidRPr="005C71EE" w:rsidRDefault="00B113CD" w:rsidP="009C534D">
            <w:pPr>
              <w:rPr>
                <w:b/>
                <w:sz w:val="20"/>
                <w:szCs w:val="20"/>
                <w:lang w:val="en-US"/>
              </w:rPr>
            </w:pPr>
            <w:r w:rsidRPr="005C71EE">
              <w:rPr>
                <w:b/>
                <w:sz w:val="20"/>
                <w:szCs w:val="20"/>
                <w:lang w:val="en-US"/>
              </w:rPr>
              <w:t>Composite primary endpoint*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5BFC3C" w14:textId="77777777" w:rsidR="00B113CD" w:rsidRPr="001F6492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38/337 (11.3%)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85C11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9/51 (17.6%)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0E2F2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0.20</w:t>
            </w:r>
          </w:p>
        </w:tc>
      </w:tr>
      <w:tr w:rsidR="00B113CD" w:rsidRPr="005C71EE" w14:paraId="5A82E5D7" w14:textId="77777777" w:rsidTr="009C534D">
        <w:trPr>
          <w:trHeight w:val="360"/>
        </w:trPr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CBE14F" w14:textId="77777777" w:rsidR="00B113CD" w:rsidRPr="005C71EE" w:rsidRDefault="00B113CD" w:rsidP="009C534D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Admission to ICU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8F4380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36/337 (10.7%)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D815C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7/51 (13.7%)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87A91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0.52</w:t>
            </w:r>
          </w:p>
        </w:tc>
      </w:tr>
      <w:tr w:rsidR="00B113CD" w:rsidRPr="005C71EE" w14:paraId="6FF3F332" w14:textId="77777777" w:rsidTr="009C534D">
        <w:trPr>
          <w:trHeight w:val="360"/>
        </w:trPr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B848C9" w14:textId="77777777" w:rsidR="00B113CD" w:rsidRPr="005C71EE" w:rsidRDefault="00B113CD" w:rsidP="009C534D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Cesarean delivery</w:t>
            </w:r>
            <w:r>
              <w:rPr>
                <w:sz w:val="20"/>
                <w:szCs w:val="20"/>
                <w:lang w:val="en-US"/>
              </w:rPr>
              <w:t>***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CD4580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115/219 (52.5%)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00A5A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21/32 (65.6%)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A0A24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0.18</w:t>
            </w:r>
          </w:p>
        </w:tc>
      </w:tr>
      <w:tr w:rsidR="00B113CD" w:rsidRPr="005C71EE" w14:paraId="1C609209" w14:textId="77777777" w:rsidTr="009C534D">
        <w:trPr>
          <w:trHeight w:val="360"/>
        </w:trPr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C5C97C" w14:textId="77777777" w:rsidR="00B113CD" w:rsidRPr="005C71EE" w:rsidRDefault="00B113CD" w:rsidP="009C534D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Admission to NICU</w:t>
            </w:r>
            <w:r>
              <w:rPr>
                <w:sz w:val="20"/>
                <w:szCs w:val="20"/>
                <w:lang w:val="en-US"/>
              </w:rPr>
              <w:t>**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CF91DB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60/219 (27.4%)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B697C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9/32 (28.1%)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A753D" w14:textId="77777777" w:rsidR="00B113CD" w:rsidRDefault="00B113CD" w:rsidP="009C534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0.94</w:t>
            </w:r>
          </w:p>
        </w:tc>
      </w:tr>
    </w:tbl>
    <w:p w14:paraId="3FCF13E6" w14:textId="77777777" w:rsidR="00B113CD" w:rsidRPr="005C71EE" w:rsidRDefault="00B113CD" w:rsidP="00B113CD">
      <w:pPr>
        <w:rPr>
          <w:rStyle w:val="st"/>
          <w:i/>
          <w:sz w:val="20"/>
          <w:szCs w:val="20"/>
          <w:lang w:val="en-US"/>
        </w:rPr>
      </w:pPr>
      <w:r w:rsidRPr="005C71EE">
        <w:rPr>
          <w:rStyle w:val="st"/>
          <w:i/>
          <w:sz w:val="20"/>
          <w:szCs w:val="20"/>
          <w:lang w:val="en-US"/>
        </w:rPr>
        <w:t>*Defined as at least one of the following: admission to ICU, use of mechanical ventilations, or maternal death</w:t>
      </w:r>
    </w:p>
    <w:p w14:paraId="063B33FA" w14:textId="77777777" w:rsidR="00B113CD" w:rsidRDefault="00B113CD" w:rsidP="00B113CD">
      <w:pPr>
        <w:rPr>
          <w:i/>
          <w:sz w:val="20"/>
          <w:szCs w:val="20"/>
          <w:lang w:val="en-US"/>
        </w:rPr>
      </w:pPr>
      <w:r w:rsidRPr="005C71EE">
        <w:rPr>
          <w:i/>
          <w:sz w:val="20"/>
          <w:szCs w:val="20"/>
          <w:lang w:val="en-US"/>
        </w:rPr>
        <w:t>Data are presented as number (percentage)</w:t>
      </w:r>
      <w:r>
        <w:rPr>
          <w:i/>
          <w:sz w:val="20"/>
          <w:szCs w:val="20"/>
          <w:lang w:val="en-US"/>
        </w:rPr>
        <w:t xml:space="preserve"> Boldface data, statistically significant</w:t>
      </w:r>
    </w:p>
    <w:p w14:paraId="2845B3FF" w14:textId="77777777" w:rsidR="00B113CD" w:rsidRDefault="00B113CD" w:rsidP="00B113CD">
      <w:pPr>
        <w:rPr>
          <w:i/>
          <w:sz w:val="20"/>
          <w:szCs w:val="20"/>
          <w:lang w:val="en-US"/>
        </w:rPr>
      </w:pPr>
      <w:r>
        <w:rPr>
          <w:i/>
          <w:sz w:val="20"/>
          <w:szCs w:val="20"/>
          <w:lang w:val="en-US"/>
        </w:rPr>
        <w:t>ICU, intensive care unit; NICU, neonatal intensive care unit</w:t>
      </w:r>
    </w:p>
    <w:p w14:paraId="1516FDA1" w14:textId="77777777" w:rsidR="00B113CD" w:rsidRPr="005C71EE" w:rsidRDefault="00B113CD" w:rsidP="00B113CD">
      <w:pPr>
        <w:rPr>
          <w:rStyle w:val="st"/>
          <w:i/>
          <w:sz w:val="20"/>
          <w:szCs w:val="20"/>
          <w:lang w:val="en-US"/>
        </w:rPr>
      </w:pPr>
      <w:r w:rsidRPr="005C71EE">
        <w:rPr>
          <w:rStyle w:val="st"/>
          <w:i/>
          <w:sz w:val="20"/>
          <w:szCs w:val="20"/>
          <w:lang w:val="en-US"/>
        </w:rPr>
        <w:t>**including only live-born infants</w:t>
      </w:r>
    </w:p>
    <w:p w14:paraId="2E0CC19C" w14:textId="77777777" w:rsidR="00B113CD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3A6C5963" w14:textId="77777777" w:rsidR="00B113CD" w:rsidRPr="00F35C9C" w:rsidRDefault="00B113CD" w:rsidP="00B113CD">
      <w:pPr>
        <w:spacing w:line="276" w:lineRule="auto"/>
        <w:jc w:val="both"/>
        <w:rPr>
          <w:rStyle w:val="st"/>
          <w:szCs w:val="20"/>
          <w:lang w:val="en-US"/>
        </w:rPr>
      </w:pPr>
    </w:p>
    <w:p w14:paraId="69ADEB07" w14:textId="77777777" w:rsidR="007D50CC" w:rsidRPr="00944202" w:rsidRDefault="007D50CC">
      <w:pPr>
        <w:rPr>
          <w:lang w:val="en-US"/>
        </w:rPr>
      </w:pPr>
    </w:p>
    <w:sectPr w:rsidR="007D50CC" w:rsidRPr="00944202" w:rsidSect="00F6081A">
      <w:footerReference w:type="default" r:id="rId8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F0354F" w14:textId="77777777" w:rsidR="00C2724F" w:rsidRDefault="00C2724F">
      <w:r>
        <w:separator/>
      </w:r>
    </w:p>
  </w:endnote>
  <w:endnote w:type="continuationSeparator" w:id="0">
    <w:p w14:paraId="7F1C4AFE" w14:textId="77777777" w:rsidR="00C2724F" w:rsidRDefault="00C27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F039B9" w14:textId="77777777" w:rsidR="00D84ADF" w:rsidRDefault="00D84ADF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52E33337" w14:textId="77777777" w:rsidR="00D84ADF" w:rsidRDefault="00D84A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F5FCB0" w14:textId="77777777" w:rsidR="00171DAD" w:rsidRDefault="003462B5">
    <w:pPr>
      <w:pStyle w:val="Footer"/>
      <w:jc w:val="right"/>
    </w:pPr>
    <w:r>
      <w:fldChar w:fldCharType="begin"/>
    </w:r>
    <w:r w:rsidR="00944202">
      <w:instrText>PAGE   \* MERGEFORMAT</w:instrText>
    </w:r>
    <w:r>
      <w:fldChar w:fldCharType="separate"/>
    </w:r>
    <w:r w:rsidR="006E185C">
      <w:rPr>
        <w:noProof/>
      </w:rPr>
      <w:t>3</w:t>
    </w:r>
    <w:r>
      <w:fldChar w:fldCharType="end"/>
    </w:r>
  </w:p>
  <w:p w14:paraId="61EBEB8A" w14:textId="77777777" w:rsidR="00171DAD" w:rsidRDefault="00C272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C02EFF" w14:textId="77777777" w:rsidR="00C2724F" w:rsidRDefault="00C2724F">
      <w:r>
        <w:separator/>
      </w:r>
    </w:p>
  </w:footnote>
  <w:footnote w:type="continuationSeparator" w:id="0">
    <w:p w14:paraId="30575385" w14:textId="77777777" w:rsidR="00C2724F" w:rsidRDefault="00C272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6C1AD9"/>
    <w:multiLevelType w:val="hybridMultilevel"/>
    <w:tmpl w:val="08EA52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4202"/>
    <w:rsid w:val="000A6EF0"/>
    <w:rsid w:val="00292CF0"/>
    <w:rsid w:val="003462B5"/>
    <w:rsid w:val="004F463C"/>
    <w:rsid w:val="00691DCA"/>
    <w:rsid w:val="006E185C"/>
    <w:rsid w:val="007D50CC"/>
    <w:rsid w:val="008E6B6A"/>
    <w:rsid w:val="0091568C"/>
    <w:rsid w:val="00932082"/>
    <w:rsid w:val="00944202"/>
    <w:rsid w:val="00A17733"/>
    <w:rsid w:val="00B113CD"/>
    <w:rsid w:val="00C2724F"/>
    <w:rsid w:val="00D84ADF"/>
    <w:rsid w:val="00DB2894"/>
    <w:rsid w:val="00FA1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2957"/>
  <w15:docId w15:val="{EBCBFC59-8331-4319-A4EF-B3D973FC7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202"/>
    <w:rPr>
      <w:rFonts w:ascii="Times New Roman" w:eastAsia="Times New Roman" w:hAnsi="Times New Roman" w:cs="Times New Roman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944202"/>
  </w:style>
  <w:style w:type="paragraph" w:styleId="Footer">
    <w:name w:val="footer"/>
    <w:basedOn w:val="Normal"/>
    <w:link w:val="FooterChar"/>
    <w:uiPriority w:val="99"/>
    <w:unhideWhenUsed/>
    <w:rsid w:val="00944202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4202"/>
    <w:rPr>
      <w:rFonts w:ascii="Times New Roman" w:eastAsia="Times New Roman" w:hAnsi="Times New Roman" w:cs="Times New Roman"/>
      <w:lang w:eastAsia="it-IT"/>
    </w:rPr>
  </w:style>
  <w:style w:type="character" w:styleId="LineNumber">
    <w:name w:val="line number"/>
    <w:basedOn w:val="DefaultParagraphFont"/>
    <w:uiPriority w:val="99"/>
    <w:semiHidden/>
    <w:unhideWhenUsed/>
    <w:rsid w:val="00944202"/>
  </w:style>
  <w:style w:type="paragraph" w:styleId="ListParagraph">
    <w:name w:val="List Paragraph"/>
    <w:basedOn w:val="Normal"/>
    <w:uiPriority w:val="34"/>
    <w:qFormat/>
    <w:rsid w:val="00B113C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13C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3CD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889</Words>
  <Characters>5069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Di Mascio</dc:creator>
  <cp:keywords/>
  <dc:description/>
  <cp:lastModifiedBy>jim thornton</cp:lastModifiedBy>
  <cp:revision>2</cp:revision>
  <dcterms:created xsi:type="dcterms:W3CDTF">2020-09-20T17:14:00Z</dcterms:created>
  <dcterms:modified xsi:type="dcterms:W3CDTF">2020-09-20T17:14:00Z</dcterms:modified>
</cp:coreProperties>
</file>